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韩金磊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22、23、24男生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B766CC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本课程围绕当代风格军旅题材剧目《刀锋》展开系统化教学，总时长18周、每周4学时，共计72学时。一、舞蹈风格与核心特征</w:t>
            </w:r>
          </w:p>
          <w:p w14:paraId="579E4EE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• 题材定位：聚焦海军蛙人特种作战力量，首次将深海尖兵搬上舞台• 动作风格：刚劲有力、干净利落、节奏鲜明，融合军事动作与现代舞元素，强调肢体爆发力与控制力• 精神内核：突出"突击如波涛汹涌，出手如雷电狂风"的战斗精神，展现"军魂铸就的是特种，我的代号叫英勇"的军人气概• 舞台表现：群舞构图层次鲜明，通过密集队形变化、同步动作展现团队协作与钢铁纪律二、基础训练内容1. 身体素质训练• 力量训练：侧重核心肌群、上肢爆发力（俯卧撑、平板支撑、负重训练），模拟蛙人水下作业力量需求• 柔韧性训练：增强肩、髋、腰、腿柔韧性，为大幅度军事动作提供基础• 耐力训练：长时有氧运动与间歇训练结合，提升持续作战能力表现</w:t>
            </w:r>
          </w:p>
          <w:p w14:paraId="1A4B53FE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• 平衡训练：单脚站立、旋转练习，模拟海上颠簸环境下的稳定性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DE820FE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优势：身体发育趋于成熟，肢体柔韧性、基本开度达标，具备基础弹跳与平衡能力，体能可支撑中高强度舞蹈训练；模仿能力强，能快速记忆肢体动作路线。</w:t>
            </w:r>
          </w:p>
          <w:p w14:paraId="2CABD455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短板：核心力量、上肢爆发力严重不足，难以完成《刀锋》 required 的突击跳跃、刀锋式手臂发力；肢体控制力薄弱，刚劲动作易“发软、散架”，缺乏军人挺拔紧致的体态；部分学员下肢力量不足，旋转、落地稳定性差。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76C1E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》剧目背景、文化内涵、舞蹈风格及动作术语。</w:t>
            </w:r>
          </w:p>
          <w:p w14:paraId="3652484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9E54E7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2.理解剧目音乐结构、情感脉络、队形调度逻辑与舞台表演规范。</w:t>
            </w:r>
          </w:p>
          <w:p w14:paraId="1DA952E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3.熟记剧目所有动作、造型、队形变换要点及表演要求。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BB996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熟练完整演绎剧目，做到动作规范、节奏准确、韵味纯正。</w:t>
            </w:r>
          </w:p>
          <w:p w14:paraId="15162FC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BA2ECA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2.提升身体控制能力、表现力、协作能力与舞台应变能力。</w:t>
            </w:r>
          </w:p>
          <w:p w14:paraId="57D3760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3.实现动作与情感高度统一，具备独立完成舞台表演的能力。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12C56F6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7F992B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3.传承中华优秀传统文化，提升审美素养与艺术气质。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基本站姿及体态练习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脚下步伐的训练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第一舞段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第一舞段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第一舞段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第一舞段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第二舞段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第二舞段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第二舞段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第二舞段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第三舞段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第三舞段（期中考试）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第三舞段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第三舞段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第三舞段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第四舞段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第四舞段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《刀锋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第四舞段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6AB707E7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449325D5"/>
    <w:rsid w:val="52CA7374"/>
    <w:rsid w:val="5A1623B0"/>
    <w:rsid w:val="6FA51132"/>
    <w:rsid w:val="734B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1705</Words>
  <Characters>1886</Characters>
  <Lines>2</Lines>
  <Paragraphs>1</Paragraphs>
  <TotalTime>0</TotalTime>
  <ScaleCrop>false</ScaleCrop>
  <LinksUpToDate>false</LinksUpToDate>
  <CharactersWithSpaces>1886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三石叔叔.</cp:lastModifiedBy>
  <dcterms:modified xsi:type="dcterms:W3CDTF">2026-03-19T09:31:12Z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eyJoZGlkIjoiOTljZTRiNTgxZDJmMDU0YmM0NzdlNDM2NTJiYjQ2MzYiLCJ1c2VySWQiOiIxMjg2NDY5NDQxIn0=</vt:lpwstr>
  </property>
  <property fmtid="{D5CDD505-2E9C-101B-9397-08002B2CF9AE}" pid="4" name="ICV">
    <vt:lpwstr>E74D6F56B8A943948C1E0FD87F7E9EFC_13</vt:lpwstr>
  </property>
</Properties>
</file>